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465"/>
      </w:tblGrid>
      <w:tr w:rsidR="00F46E3A" w:rsidTr="00AF747F">
        <w:tc>
          <w:tcPr>
            <w:tcW w:w="1885" w:type="dxa"/>
          </w:tcPr>
          <w:p w:rsidR="00F46E3A" w:rsidRDefault="00F46E3A" w:rsidP="00AF747F">
            <w:pPr>
              <w:rPr>
                <w:rFonts w:ascii="Palatino Linotype" w:hAnsi="Palatino Linotype"/>
                <w:b/>
                <w:sz w:val="28"/>
              </w:rPr>
            </w:pPr>
            <w:r>
              <w:rPr>
                <w:rFonts w:ascii="Palatino Linotype" w:hAnsi="Palatino Linotype"/>
                <w:b/>
                <w:noProof/>
                <w:sz w:val="28"/>
              </w:rPr>
              <w:drawing>
                <wp:inline distT="0" distB="0" distL="0" distR="0" wp14:anchorId="0E29F394" wp14:editId="7A7234D3">
                  <wp:extent cx="847725" cy="9932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B_V_Logo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3096" cy="999494"/>
                          </a:xfrm>
                          <a:prstGeom prst="rect">
                            <a:avLst/>
                          </a:prstGeom>
                        </pic:spPr>
                      </pic:pic>
                    </a:graphicData>
                  </a:graphic>
                </wp:inline>
              </w:drawing>
            </w:r>
          </w:p>
        </w:tc>
        <w:tc>
          <w:tcPr>
            <w:tcW w:w="7465" w:type="dxa"/>
            <w:vAlign w:val="center"/>
          </w:tcPr>
          <w:p w:rsidR="00F46E3A" w:rsidRDefault="00F46E3A" w:rsidP="00AF747F">
            <w:pPr>
              <w:rPr>
                <w:rFonts w:ascii="Palatino Linotype" w:hAnsi="Palatino Linotype"/>
                <w:b/>
                <w:sz w:val="28"/>
              </w:rPr>
            </w:pPr>
            <w:r>
              <w:rPr>
                <w:rFonts w:ascii="Palatino Linotype" w:hAnsi="Palatino Linotype"/>
                <w:b/>
                <w:sz w:val="28"/>
              </w:rPr>
              <w:t>MASB Board of Education Governance Standards</w:t>
            </w:r>
          </w:p>
        </w:tc>
      </w:tr>
    </w:tbl>
    <w:p w:rsidR="00F46E3A" w:rsidRDefault="00F46E3A" w:rsidP="0059639B">
      <w:pPr>
        <w:rPr>
          <w:rFonts w:ascii="Palatino Linotype" w:hAnsi="Palatino Linotype"/>
          <w:b/>
          <w:color w:val="FF0000"/>
        </w:rPr>
      </w:pPr>
    </w:p>
    <w:p w:rsidR="0059639B" w:rsidRPr="006B0951" w:rsidRDefault="006B0951" w:rsidP="0059639B">
      <w:pPr>
        <w:rPr>
          <w:rFonts w:ascii="Palatino Linotype" w:hAnsi="Palatino Linotype"/>
          <w:color w:val="FF0000"/>
        </w:rPr>
      </w:pPr>
      <w:r w:rsidRPr="006B0951">
        <w:rPr>
          <w:rFonts w:ascii="Palatino Linotype" w:hAnsi="Palatino Linotype"/>
          <w:color w:val="FF0000"/>
        </w:rPr>
        <w:t>SAMPLE ARTICLE FOR LOCAL DISTRICT NEWSLETTER</w:t>
      </w:r>
    </w:p>
    <w:p w:rsidR="0059639B" w:rsidRPr="006B0951" w:rsidRDefault="0059639B" w:rsidP="0059639B">
      <w:pPr>
        <w:rPr>
          <w:rFonts w:ascii="Palatino Linotype" w:hAnsi="Palatino Linotype"/>
          <w:b/>
        </w:rPr>
      </w:pPr>
      <w:r w:rsidRPr="006B0951">
        <w:rPr>
          <w:rFonts w:ascii="Palatino Linotype" w:hAnsi="Palatino Linotype"/>
          <w:b/>
        </w:rPr>
        <w:t xml:space="preserve">School Board Adopts New </w:t>
      </w:r>
      <w:r w:rsidR="003C22DE" w:rsidRPr="006B0951">
        <w:rPr>
          <w:rFonts w:ascii="Palatino Linotype" w:hAnsi="Palatino Linotype"/>
          <w:b/>
        </w:rPr>
        <w:t>Board of Education</w:t>
      </w:r>
      <w:r w:rsidRPr="006B0951">
        <w:rPr>
          <w:rFonts w:ascii="Palatino Linotype" w:hAnsi="Palatino Linotype"/>
          <w:b/>
        </w:rPr>
        <w:t xml:space="preserve"> Governance Standards</w:t>
      </w:r>
    </w:p>
    <w:p w:rsidR="0059639B" w:rsidRDefault="004822BA" w:rsidP="0059639B">
      <w:pPr>
        <w:rPr>
          <w:rFonts w:ascii="Palatino Linotype" w:hAnsi="Palatino Linotype"/>
        </w:rPr>
      </w:pPr>
      <w:r>
        <w:rPr>
          <w:rFonts w:ascii="Palatino Linotype" w:hAnsi="Palatino Linotype"/>
        </w:rPr>
        <w:t>The (DISTRICT NAME)</w:t>
      </w:r>
      <w:r w:rsidR="0059639B" w:rsidRPr="006B0951">
        <w:rPr>
          <w:rFonts w:ascii="Palatino Linotype" w:hAnsi="Palatino Linotype"/>
        </w:rPr>
        <w:t xml:space="preserve"> </w:t>
      </w:r>
      <w:r>
        <w:rPr>
          <w:rFonts w:ascii="Palatino Linotype" w:hAnsi="Palatino Linotype"/>
        </w:rPr>
        <w:t>B</w:t>
      </w:r>
      <w:r w:rsidR="0059639B" w:rsidRPr="006B0951">
        <w:rPr>
          <w:rFonts w:ascii="Palatino Linotype" w:hAnsi="Palatino Linotype"/>
        </w:rPr>
        <w:t>oard</w:t>
      </w:r>
      <w:r>
        <w:rPr>
          <w:rFonts w:ascii="Palatino Linotype" w:hAnsi="Palatino Linotype"/>
        </w:rPr>
        <w:t xml:space="preserve"> of Education</w:t>
      </w:r>
      <w:r w:rsidR="0059639B" w:rsidRPr="006B0951">
        <w:rPr>
          <w:rFonts w:ascii="Palatino Linotype" w:hAnsi="Palatino Linotype"/>
        </w:rPr>
        <w:t xml:space="preserve"> </w:t>
      </w:r>
      <w:r w:rsidR="00F3337D">
        <w:rPr>
          <w:rFonts w:ascii="Palatino Linotype" w:hAnsi="Palatino Linotype"/>
        </w:rPr>
        <w:t xml:space="preserve">recently </w:t>
      </w:r>
      <w:r w:rsidR="0059639B" w:rsidRPr="006B0951">
        <w:rPr>
          <w:rFonts w:ascii="Palatino Linotype" w:hAnsi="Palatino Linotype"/>
        </w:rPr>
        <w:t xml:space="preserve">took a major step toward demonstrating our </w:t>
      </w:r>
      <w:r w:rsidR="00A17778">
        <w:rPr>
          <w:rFonts w:ascii="Palatino Linotype" w:hAnsi="Palatino Linotype"/>
        </w:rPr>
        <w:t>commitment to govern</w:t>
      </w:r>
      <w:r w:rsidR="0059639B" w:rsidRPr="006B0951">
        <w:rPr>
          <w:rFonts w:ascii="Palatino Linotype" w:hAnsi="Palatino Linotype"/>
        </w:rPr>
        <w:t xml:space="preserve"> effectively on behalf of the students and the </w:t>
      </w:r>
      <w:r w:rsidR="00FF0029">
        <w:rPr>
          <w:rFonts w:ascii="Palatino Linotype" w:hAnsi="Palatino Linotype"/>
        </w:rPr>
        <w:t>community</w:t>
      </w:r>
      <w:r w:rsidR="00FF0029" w:rsidRPr="006B0951">
        <w:rPr>
          <w:rFonts w:ascii="Palatino Linotype" w:hAnsi="Palatino Linotype"/>
        </w:rPr>
        <w:t xml:space="preserve"> </w:t>
      </w:r>
      <w:r w:rsidR="0059639B" w:rsidRPr="006B0951">
        <w:rPr>
          <w:rFonts w:ascii="Palatino Linotype" w:hAnsi="Palatino Linotype"/>
        </w:rPr>
        <w:t>we serve</w:t>
      </w:r>
      <w:r w:rsidR="00F3337D">
        <w:rPr>
          <w:rFonts w:ascii="Palatino Linotype" w:hAnsi="Palatino Linotype"/>
        </w:rPr>
        <w:t xml:space="preserve"> b</w:t>
      </w:r>
      <w:r w:rsidR="00F3337D" w:rsidRPr="006B0951">
        <w:rPr>
          <w:rFonts w:ascii="Palatino Linotype" w:hAnsi="Palatino Linotype"/>
        </w:rPr>
        <w:t xml:space="preserve">y adopting </w:t>
      </w:r>
      <w:r w:rsidR="00F3337D">
        <w:rPr>
          <w:rFonts w:ascii="Palatino Linotype" w:hAnsi="Palatino Linotype"/>
        </w:rPr>
        <w:t xml:space="preserve">the </w:t>
      </w:r>
      <w:r w:rsidR="00F3337D" w:rsidRPr="006B0951">
        <w:rPr>
          <w:rFonts w:ascii="Palatino Linotype" w:hAnsi="Palatino Linotype"/>
        </w:rPr>
        <w:t>Board of Education Governance Standards</w:t>
      </w:r>
      <w:r w:rsidR="0059639B" w:rsidRPr="006B0951">
        <w:rPr>
          <w:rFonts w:ascii="Palatino Linotype" w:hAnsi="Palatino Linotype"/>
        </w:rPr>
        <w:t>.</w:t>
      </w:r>
      <w:r w:rsidR="00FF0029">
        <w:rPr>
          <w:rFonts w:ascii="Palatino Linotype" w:hAnsi="Palatino Linotype"/>
        </w:rPr>
        <w:t xml:space="preserve"> </w:t>
      </w:r>
    </w:p>
    <w:p w:rsidR="004822BA" w:rsidRPr="006B0951" w:rsidRDefault="004822BA" w:rsidP="0059639B">
      <w:pPr>
        <w:rPr>
          <w:rFonts w:ascii="Palatino Linotype" w:hAnsi="Palatino Linotype"/>
        </w:rPr>
      </w:pPr>
      <w:r>
        <w:rPr>
          <w:rFonts w:ascii="Palatino Linotype" w:hAnsi="Palatino Linotype"/>
        </w:rPr>
        <w:t xml:space="preserve">Our community has high expectations for our school district. Teachers, administrators, superintendents and others are held to high standards and measurements, and we felt that board shouldn’t be an exception. </w:t>
      </w:r>
    </w:p>
    <w:p w:rsidR="00FF0029" w:rsidRDefault="00FF0029" w:rsidP="0059639B">
      <w:pPr>
        <w:rPr>
          <w:rFonts w:ascii="Palatino Linotype" w:hAnsi="Palatino Linotype"/>
        </w:rPr>
      </w:pPr>
      <w:r w:rsidRPr="006B0951">
        <w:rPr>
          <w:rFonts w:ascii="Palatino Linotype" w:hAnsi="Palatino Linotype"/>
        </w:rPr>
        <w:t xml:space="preserve">The </w:t>
      </w:r>
      <w:r>
        <w:rPr>
          <w:rFonts w:ascii="Palatino Linotype" w:hAnsi="Palatino Linotype"/>
        </w:rPr>
        <w:t>S</w:t>
      </w:r>
      <w:r w:rsidRPr="006B0951">
        <w:rPr>
          <w:rFonts w:ascii="Palatino Linotype" w:hAnsi="Palatino Linotype"/>
        </w:rPr>
        <w:t xml:space="preserve">tandards were developed </w:t>
      </w:r>
      <w:r w:rsidRPr="00DD0554">
        <w:rPr>
          <w:rFonts w:ascii="Palatino Linotype" w:hAnsi="Palatino Linotype"/>
          <w:i/>
        </w:rPr>
        <w:t>by</w:t>
      </w:r>
      <w:r w:rsidRPr="006B0951">
        <w:rPr>
          <w:rFonts w:ascii="Palatino Linotype" w:hAnsi="Palatino Linotype"/>
        </w:rPr>
        <w:t xml:space="preserve"> </w:t>
      </w:r>
      <w:r>
        <w:rPr>
          <w:rFonts w:ascii="Palatino Linotype" w:hAnsi="Palatino Linotype"/>
        </w:rPr>
        <w:t xml:space="preserve">board members </w:t>
      </w:r>
      <w:r w:rsidRPr="00DD0554">
        <w:rPr>
          <w:rFonts w:ascii="Palatino Linotype" w:hAnsi="Palatino Linotype"/>
          <w:i/>
        </w:rPr>
        <w:t>for</w:t>
      </w:r>
      <w:r>
        <w:rPr>
          <w:rFonts w:ascii="Palatino Linotype" w:hAnsi="Palatino Linotype"/>
        </w:rPr>
        <w:t xml:space="preserve"> board members through </w:t>
      </w:r>
      <w:r w:rsidRPr="006B0951">
        <w:rPr>
          <w:rFonts w:ascii="Palatino Linotype" w:hAnsi="Palatino Linotype"/>
        </w:rPr>
        <w:t xml:space="preserve">the </w:t>
      </w:r>
      <w:r>
        <w:rPr>
          <w:rFonts w:ascii="Palatino Linotype" w:hAnsi="Palatino Linotype"/>
        </w:rPr>
        <w:t>Michigan Association of</w:t>
      </w:r>
      <w:r w:rsidRPr="006B0951">
        <w:rPr>
          <w:rFonts w:ascii="Palatino Linotype" w:hAnsi="Palatino Linotype"/>
        </w:rPr>
        <w:t xml:space="preserve"> School Boards</w:t>
      </w:r>
      <w:r>
        <w:rPr>
          <w:rFonts w:ascii="Palatino Linotype" w:hAnsi="Palatino Linotype"/>
        </w:rPr>
        <w:t xml:space="preserve"> because w</w:t>
      </w:r>
      <w:r w:rsidR="000A6754">
        <w:rPr>
          <w:rFonts w:ascii="Palatino Linotype" w:hAnsi="Palatino Linotype"/>
        </w:rPr>
        <w:t xml:space="preserve">e </w:t>
      </w:r>
      <w:r>
        <w:rPr>
          <w:rFonts w:ascii="Palatino Linotype" w:hAnsi="Palatino Linotype"/>
        </w:rPr>
        <w:t>are committed to continuous improvement for our students and ourselves</w:t>
      </w:r>
      <w:r w:rsidR="000A6754">
        <w:rPr>
          <w:rFonts w:ascii="Palatino Linotype" w:hAnsi="Palatino Linotype"/>
        </w:rPr>
        <w:t xml:space="preserve">. As board members, we </w:t>
      </w:r>
      <w:r>
        <w:rPr>
          <w:rFonts w:ascii="Palatino Linotype" w:hAnsi="Palatino Linotype"/>
        </w:rPr>
        <w:t>can</w:t>
      </w:r>
      <w:r w:rsidR="000A6754">
        <w:rPr>
          <w:rFonts w:ascii="Palatino Linotype" w:hAnsi="Palatino Linotype"/>
        </w:rPr>
        <w:t xml:space="preserve"> to do better. We will do better. </w:t>
      </w:r>
    </w:p>
    <w:p w:rsidR="00FF0029" w:rsidRDefault="0059639B" w:rsidP="0059639B">
      <w:pPr>
        <w:rPr>
          <w:rFonts w:ascii="Palatino Linotype" w:hAnsi="Palatino Linotype"/>
        </w:rPr>
      </w:pPr>
      <w:r w:rsidRPr="006B0951">
        <w:rPr>
          <w:rFonts w:ascii="Palatino Linotype" w:hAnsi="Palatino Linotype"/>
        </w:rPr>
        <w:t xml:space="preserve">The Standards </w:t>
      </w:r>
      <w:r w:rsidR="006B0951" w:rsidRPr="00500B91">
        <w:rPr>
          <w:rFonts w:ascii="Palatino Linotype" w:hAnsi="Palatino Linotype"/>
        </w:rPr>
        <w:t>provide</w:t>
      </w:r>
      <w:r w:rsidR="006B0951">
        <w:rPr>
          <w:rFonts w:ascii="Palatino Linotype" w:hAnsi="Palatino Linotype"/>
        </w:rPr>
        <w:t xml:space="preserve"> a shared</w:t>
      </w:r>
      <w:r w:rsidR="00A17778">
        <w:rPr>
          <w:rFonts w:ascii="Palatino Linotype" w:hAnsi="Palatino Linotype"/>
        </w:rPr>
        <w:t>, research-based</w:t>
      </w:r>
      <w:r w:rsidR="006B0951">
        <w:rPr>
          <w:rFonts w:ascii="Palatino Linotype" w:hAnsi="Palatino Linotype"/>
        </w:rPr>
        <w:t xml:space="preserve"> framework for effective school board governance</w:t>
      </w:r>
      <w:r w:rsidR="00FF0029">
        <w:rPr>
          <w:rFonts w:ascii="Palatino Linotype" w:hAnsi="Palatino Linotype"/>
        </w:rPr>
        <w:t xml:space="preserve">. Not only do they define the principles that should affect board decisionmaking, they also identify the specific behaviors of school boards and school board members that contribute to positive outcomes for students. And they do so in simple terms so as to be easily understood by board members and the entire school district community.  </w:t>
      </w:r>
    </w:p>
    <w:p w:rsidR="00FF0029" w:rsidRPr="006B0951" w:rsidRDefault="002940F6" w:rsidP="00FF0029">
      <w:pPr>
        <w:rPr>
          <w:rFonts w:ascii="Palatino Linotype" w:hAnsi="Palatino Linotype"/>
        </w:rPr>
      </w:pPr>
      <w:r w:rsidRPr="006B0951">
        <w:rPr>
          <w:rFonts w:ascii="Palatino Linotype" w:hAnsi="Palatino Linotype"/>
        </w:rPr>
        <w:t xml:space="preserve">We’re proud to share these </w:t>
      </w:r>
      <w:r>
        <w:rPr>
          <w:rFonts w:ascii="Palatino Linotype" w:hAnsi="Palatino Linotype"/>
        </w:rPr>
        <w:t>S</w:t>
      </w:r>
      <w:r w:rsidRPr="006B0951">
        <w:rPr>
          <w:rFonts w:ascii="Palatino Linotype" w:hAnsi="Palatino Linotype"/>
        </w:rPr>
        <w:t>tandards with you</w:t>
      </w:r>
      <w:r>
        <w:rPr>
          <w:rFonts w:ascii="Palatino Linotype" w:hAnsi="Palatino Linotype"/>
        </w:rPr>
        <w:t xml:space="preserve"> and hope you will join us in exploring their application in our district</w:t>
      </w:r>
      <w:r w:rsidRPr="006B0951">
        <w:rPr>
          <w:rFonts w:ascii="Palatino Linotype" w:hAnsi="Palatino Linotype"/>
        </w:rPr>
        <w:t xml:space="preserve">. </w:t>
      </w:r>
      <w:r>
        <w:rPr>
          <w:rFonts w:ascii="Palatino Linotype" w:hAnsi="Palatino Linotype"/>
        </w:rPr>
        <w:t xml:space="preserve">The </w:t>
      </w:r>
      <w:r w:rsidR="004822BA">
        <w:rPr>
          <w:rFonts w:ascii="Palatino Linotype" w:hAnsi="Palatino Linotype"/>
        </w:rPr>
        <w:t>(</w:t>
      </w:r>
      <w:r w:rsidR="00DD0554">
        <w:rPr>
          <w:rFonts w:ascii="Palatino Linotype" w:hAnsi="Palatino Linotype"/>
        </w:rPr>
        <w:t>DISTRICT NAME</w:t>
      </w:r>
      <w:r w:rsidR="004822BA">
        <w:rPr>
          <w:rFonts w:ascii="Palatino Linotype" w:hAnsi="Palatino Linotype"/>
        </w:rPr>
        <w:t>)</w:t>
      </w:r>
      <w:r>
        <w:rPr>
          <w:rFonts w:ascii="Palatino Linotype" w:hAnsi="Palatino Linotype"/>
        </w:rPr>
        <w:t xml:space="preserve"> Board of Education is c</w:t>
      </w:r>
      <w:r w:rsidRPr="00E55287">
        <w:rPr>
          <w:rFonts w:ascii="Palatino Linotype" w:hAnsi="Palatino Linotype"/>
        </w:rPr>
        <w:t>ommitted to fulfilling and regula</w:t>
      </w:r>
      <w:r>
        <w:rPr>
          <w:rFonts w:ascii="Palatino Linotype" w:hAnsi="Palatino Linotype"/>
        </w:rPr>
        <w:t xml:space="preserve">rly revisiting these Standards and to holding each other accountable to them. </w:t>
      </w:r>
      <w:r w:rsidR="00FF0029">
        <w:rPr>
          <w:rFonts w:ascii="Palatino Linotype" w:hAnsi="Palatino Linotype"/>
        </w:rPr>
        <w:t>It is our belief that the S</w:t>
      </w:r>
      <w:r w:rsidR="00FF0029" w:rsidRPr="00DC6500">
        <w:rPr>
          <w:rFonts w:ascii="Palatino Linotype" w:hAnsi="Palatino Linotype"/>
        </w:rPr>
        <w:t xml:space="preserve">tandards </w:t>
      </w:r>
      <w:r w:rsidR="00FF0029">
        <w:rPr>
          <w:rFonts w:ascii="Palatino Linotype" w:hAnsi="Palatino Linotype"/>
        </w:rPr>
        <w:t xml:space="preserve">will help our </w:t>
      </w:r>
      <w:r w:rsidR="00FF0029" w:rsidRPr="00A17778">
        <w:rPr>
          <w:rFonts w:ascii="Palatino Linotype" w:hAnsi="Palatino Linotype"/>
        </w:rPr>
        <w:t>board to serve more effectively on behalf of all students in the district</w:t>
      </w:r>
      <w:r w:rsidR="00FF0029">
        <w:rPr>
          <w:rFonts w:ascii="Palatino Linotype" w:hAnsi="Palatino Linotype"/>
        </w:rPr>
        <w:t xml:space="preserve"> while also providing</w:t>
      </w:r>
      <w:r w:rsidR="00FF0029" w:rsidRPr="00DC6500">
        <w:rPr>
          <w:rFonts w:ascii="Palatino Linotype" w:hAnsi="Palatino Linotype"/>
        </w:rPr>
        <w:t xml:space="preserve"> a useful tool for the community to assess how we’re doing.</w:t>
      </w:r>
      <w:r w:rsidR="00FF0029">
        <w:rPr>
          <w:rFonts w:ascii="Palatino Linotype" w:hAnsi="Palatino Linotype"/>
        </w:rPr>
        <w:t xml:space="preserve"> </w:t>
      </w:r>
    </w:p>
    <w:p w:rsidR="003C22DE" w:rsidRPr="006B0951" w:rsidRDefault="006B0951">
      <w:pPr>
        <w:rPr>
          <w:rFonts w:ascii="Palatino Linotype" w:hAnsi="Palatino Linotype"/>
        </w:rPr>
      </w:pPr>
      <w:r w:rsidRPr="00500B91">
        <w:rPr>
          <w:rFonts w:ascii="Palatino Linotype" w:hAnsi="Palatino Linotype"/>
        </w:rPr>
        <w:t xml:space="preserve"> </w:t>
      </w:r>
      <w:r w:rsidR="00A17778">
        <w:rPr>
          <w:rFonts w:ascii="Palatino Linotype" w:hAnsi="Palatino Linotype"/>
        </w:rPr>
        <w:t>L</w:t>
      </w:r>
      <w:r>
        <w:rPr>
          <w:rFonts w:ascii="Palatino Linotype" w:hAnsi="Palatino Linotype"/>
        </w:rPr>
        <w:t>earn more at www.mi</w:t>
      </w:r>
      <w:r w:rsidR="005C5B6F">
        <w:rPr>
          <w:rFonts w:ascii="Palatino Linotype" w:hAnsi="Palatino Linotype"/>
        </w:rPr>
        <w:t>board</w:t>
      </w:r>
      <w:r>
        <w:rPr>
          <w:rFonts w:ascii="Palatino Linotype" w:hAnsi="Palatino Linotype"/>
        </w:rPr>
        <w:t>standards.com.</w:t>
      </w:r>
    </w:p>
    <w:p w:rsidR="006B0951" w:rsidRDefault="006B0951" w:rsidP="0059639B">
      <w:pPr>
        <w:rPr>
          <w:rFonts w:ascii="Palatino Linotype" w:hAnsi="Palatino Linotype"/>
          <w:b/>
          <w:i/>
        </w:rPr>
      </w:pPr>
      <w:r>
        <w:rPr>
          <w:rFonts w:ascii="Palatino Linotype" w:hAnsi="Palatino Linotype"/>
          <w:b/>
          <w:i/>
        </w:rPr>
        <w:br w:type="page"/>
      </w:r>
    </w:p>
    <w:p w:rsidR="0059639B" w:rsidRPr="006B0951" w:rsidRDefault="006B0951" w:rsidP="0059639B">
      <w:pPr>
        <w:rPr>
          <w:rFonts w:ascii="Palatino Linotype" w:hAnsi="Palatino Linotype"/>
        </w:rPr>
      </w:pPr>
      <w:bookmarkStart w:id="0" w:name="_GoBack"/>
      <w:bookmarkEnd w:id="0"/>
      <w:r w:rsidRPr="006B0951">
        <w:rPr>
          <w:rFonts w:ascii="Palatino Linotype" w:hAnsi="Palatino Linotype"/>
          <w:color w:val="FF0000"/>
        </w:rPr>
        <w:lastRenderedPageBreak/>
        <w:t>SAMPLE ARTICLE FOR ISD NEWSLETTER</w:t>
      </w:r>
    </w:p>
    <w:p w:rsidR="0059639B" w:rsidRPr="006B0951" w:rsidRDefault="006B0951" w:rsidP="0059639B">
      <w:pPr>
        <w:rPr>
          <w:rFonts w:ascii="Palatino Linotype" w:hAnsi="Palatino Linotype"/>
          <w:b/>
        </w:rPr>
      </w:pPr>
      <w:r>
        <w:rPr>
          <w:rFonts w:ascii="Palatino Linotype" w:hAnsi="Palatino Linotype"/>
          <w:b/>
        </w:rPr>
        <w:t>(DISTRICT NAME)</w:t>
      </w:r>
      <w:r w:rsidR="0059639B" w:rsidRPr="006B0951">
        <w:rPr>
          <w:rFonts w:ascii="Palatino Linotype" w:hAnsi="Palatino Linotype"/>
          <w:b/>
        </w:rPr>
        <w:t xml:space="preserve"> Board Adopts New </w:t>
      </w:r>
      <w:r w:rsidR="003C22DE" w:rsidRPr="006B0951">
        <w:rPr>
          <w:rFonts w:ascii="Palatino Linotype" w:hAnsi="Palatino Linotype"/>
          <w:b/>
        </w:rPr>
        <w:t>Board of Education</w:t>
      </w:r>
      <w:r w:rsidR="0059639B" w:rsidRPr="006B0951">
        <w:rPr>
          <w:rFonts w:ascii="Palatino Linotype" w:hAnsi="Palatino Linotype"/>
          <w:b/>
        </w:rPr>
        <w:t xml:space="preserve"> Governance Standards</w:t>
      </w:r>
    </w:p>
    <w:p w:rsidR="0059639B" w:rsidRDefault="00DD0554" w:rsidP="0059639B">
      <w:pPr>
        <w:rPr>
          <w:rFonts w:ascii="Palatino Linotype" w:hAnsi="Palatino Linotype"/>
        </w:rPr>
      </w:pPr>
      <w:r>
        <w:rPr>
          <w:rFonts w:ascii="Palatino Linotype" w:hAnsi="Palatino Linotype"/>
        </w:rPr>
        <w:t>O</w:t>
      </w:r>
      <w:r w:rsidRPr="006B0951">
        <w:rPr>
          <w:rFonts w:ascii="Palatino Linotype" w:hAnsi="Palatino Linotype"/>
        </w:rPr>
        <w:t xml:space="preserve">ur board </w:t>
      </w:r>
      <w:r>
        <w:rPr>
          <w:rFonts w:ascii="Palatino Linotype" w:hAnsi="Palatino Linotype"/>
        </w:rPr>
        <w:t xml:space="preserve">recently </w:t>
      </w:r>
      <w:r w:rsidRPr="006B0951">
        <w:rPr>
          <w:rFonts w:ascii="Palatino Linotype" w:hAnsi="Palatino Linotype"/>
        </w:rPr>
        <w:t xml:space="preserve">took a major step toward demonstrating our </w:t>
      </w:r>
      <w:r>
        <w:rPr>
          <w:rFonts w:ascii="Palatino Linotype" w:hAnsi="Palatino Linotype"/>
        </w:rPr>
        <w:t>commitment to govern</w:t>
      </w:r>
      <w:r w:rsidRPr="006B0951">
        <w:rPr>
          <w:rFonts w:ascii="Palatino Linotype" w:hAnsi="Palatino Linotype"/>
        </w:rPr>
        <w:t xml:space="preserve"> effectively on behalf of the students and the </w:t>
      </w:r>
      <w:r>
        <w:rPr>
          <w:rFonts w:ascii="Palatino Linotype" w:hAnsi="Palatino Linotype"/>
        </w:rPr>
        <w:t>community</w:t>
      </w:r>
      <w:r w:rsidRPr="006B0951">
        <w:rPr>
          <w:rFonts w:ascii="Palatino Linotype" w:hAnsi="Palatino Linotype"/>
        </w:rPr>
        <w:t xml:space="preserve"> we serve</w:t>
      </w:r>
      <w:r>
        <w:rPr>
          <w:rFonts w:ascii="Palatino Linotype" w:hAnsi="Palatino Linotype"/>
        </w:rPr>
        <w:t xml:space="preserve"> b</w:t>
      </w:r>
      <w:r w:rsidRPr="006B0951">
        <w:rPr>
          <w:rFonts w:ascii="Palatino Linotype" w:hAnsi="Palatino Linotype"/>
        </w:rPr>
        <w:t xml:space="preserve">y adopting </w:t>
      </w:r>
      <w:r>
        <w:rPr>
          <w:rFonts w:ascii="Palatino Linotype" w:hAnsi="Palatino Linotype"/>
        </w:rPr>
        <w:t xml:space="preserve">the </w:t>
      </w:r>
      <w:r w:rsidRPr="006B0951">
        <w:rPr>
          <w:rFonts w:ascii="Palatino Linotype" w:hAnsi="Palatino Linotype"/>
        </w:rPr>
        <w:t>Board of Education Governance Standards.</w:t>
      </w:r>
      <w:r>
        <w:rPr>
          <w:rFonts w:ascii="Palatino Linotype" w:hAnsi="Palatino Linotype"/>
        </w:rPr>
        <w:t xml:space="preserve"> </w:t>
      </w:r>
      <w:r w:rsidR="0059639B" w:rsidRPr="006B0951">
        <w:rPr>
          <w:rFonts w:ascii="Palatino Linotype" w:hAnsi="Palatino Linotype"/>
        </w:rPr>
        <w:t xml:space="preserve"> </w:t>
      </w:r>
    </w:p>
    <w:p w:rsidR="004822BA" w:rsidRPr="006B0951" w:rsidRDefault="004822BA" w:rsidP="0059639B">
      <w:pPr>
        <w:rPr>
          <w:rFonts w:ascii="Palatino Linotype" w:hAnsi="Palatino Linotype"/>
        </w:rPr>
      </w:pPr>
      <w:r>
        <w:rPr>
          <w:rFonts w:ascii="Palatino Linotype" w:hAnsi="Palatino Linotype"/>
        </w:rPr>
        <w:t xml:space="preserve">Our community has high expectations for our school district. Teachers, administrators, superintendents and others are held to high standards and measurements, and we felt that board shouldn’t be an exception. </w:t>
      </w:r>
    </w:p>
    <w:p w:rsidR="00DD0554" w:rsidRDefault="00DD0554" w:rsidP="00DD0554">
      <w:pPr>
        <w:rPr>
          <w:rFonts w:ascii="Palatino Linotype" w:hAnsi="Palatino Linotype"/>
        </w:rPr>
      </w:pPr>
      <w:r w:rsidRPr="006B0951">
        <w:rPr>
          <w:rFonts w:ascii="Palatino Linotype" w:hAnsi="Palatino Linotype"/>
        </w:rPr>
        <w:t xml:space="preserve">The </w:t>
      </w:r>
      <w:r>
        <w:rPr>
          <w:rFonts w:ascii="Palatino Linotype" w:hAnsi="Palatino Linotype"/>
        </w:rPr>
        <w:t>S</w:t>
      </w:r>
      <w:r w:rsidRPr="006B0951">
        <w:rPr>
          <w:rFonts w:ascii="Palatino Linotype" w:hAnsi="Palatino Linotype"/>
        </w:rPr>
        <w:t xml:space="preserve">tandards were developed </w:t>
      </w:r>
      <w:r w:rsidRPr="00DD0554">
        <w:rPr>
          <w:rFonts w:ascii="Palatino Linotype" w:hAnsi="Palatino Linotype"/>
          <w:i/>
        </w:rPr>
        <w:t>by</w:t>
      </w:r>
      <w:r w:rsidRPr="006B0951">
        <w:rPr>
          <w:rFonts w:ascii="Palatino Linotype" w:hAnsi="Palatino Linotype"/>
        </w:rPr>
        <w:t xml:space="preserve"> </w:t>
      </w:r>
      <w:r>
        <w:rPr>
          <w:rFonts w:ascii="Palatino Linotype" w:hAnsi="Palatino Linotype"/>
        </w:rPr>
        <w:t xml:space="preserve">board members </w:t>
      </w:r>
      <w:r w:rsidRPr="00DD0554">
        <w:rPr>
          <w:rFonts w:ascii="Palatino Linotype" w:hAnsi="Palatino Linotype"/>
          <w:i/>
        </w:rPr>
        <w:t>for</w:t>
      </w:r>
      <w:r>
        <w:rPr>
          <w:rFonts w:ascii="Palatino Linotype" w:hAnsi="Palatino Linotype"/>
        </w:rPr>
        <w:t xml:space="preserve"> board members through </w:t>
      </w:r>
      <w:r w:rsidRPr="006B0951">
        <w:rPr>
          <w:rFonts w:ascii="Palatino Linotype" w:hAnsi="Palatino Linotype"/>
        </w:rPr>
        <w:t xml:space="preserve">the </w:t>
      </w:r>
      <w:r>
        <w:rPr>
          <w:rFonts w:ascii="Palatino Linotype" w:hAnsi="Palatino Linotype"/>
        </w:rPr>
        <w:t>Michigan Association of</w:t>
      </w:r>
      <w:r w:rsidRPr="006B0951">
        <w:rPr>
          <w:rFonts w:ascii="Palatino Linotype" w:hAnsi="Palatino Linotype"/>
        </w:rPr>
        <w:t xml:space="preserve"> School Boards</w:t>
      </w:r>
      <w:r>
        <w:rPr>
          <w:rFonts w:ascii="Palatino Linotype" w:hAnsi="Palatino Linotype"/>
        </w:rPr>
        <w:t xml:space="preserve"> because we are committed to continuous improvement for our students and ourselves. As board members, we can to do better. We will do better. </w:t>
      </w:r>
    </w:p>
    <w:p w:rsidR="00DD0554" w:rsidRDefault="00DD0554" w:rsidP="00DD0554">
      <w:pPr>
        <w:rPr>
          <w:rFonts w:ascii="Palatino Linotype" w:hAnsi="Palatino Linotype"/>
        </w:rPr>
      </w:pPr>
      <w:r w:rsidRPr="006B0951">
        <w:rPr>
          <w:rFonts w:ascii="Palatino Linotype" w:hAnsi="Palatino Linotype"/>
        </w:rPr>
        <w:t xml:space="preserve">The Standards </w:t>
      </w:r>
      <w:r w:rsidRPr="00500B91">
        <w:rPr>
          <w:rFonts w:ascii="Palatino Linotype" w:hAnsi="Palatino Linotype"/>
        </w:rPr>
        <w:t>provide</w:t>
      </w:r>
      <w:r>
        <w:rPr>
          <w:rFonts w:ascii="Palatino Linotype" w:hAnsi="Palatino Linotype"/>
        </w:rPr>
        <w:t xml:space="preserve"> a shared, research-based framework for effective school board governance. Not only do they define the principles that should affect board decisionmaking, they also identify the specific behaviors of school boards and school board members that contribute to positive outcomes for students. And they do so in simple terms so as to be easily understood by board members and the entire school district community.  </w:t>
      </w:r>
    </w:p>
    <w:p w:rsidR="00DD0554" w:rsidRPr="006B0951" w:rsidRDefault="00DD0554" w:rsidP="00DD0554">
      <w:pPr>
        <w:rPr>
          <w:rFonts w:ascii="Palatino Linotype" w:hAnsi="Palatino Linotype"/>
        </w:rPr>
      </w:pPr>
      <w:r w:rsidRPr="006B0951">
        <w:rPr>
          <w:rFonts w:ascii="Palatino Linotype" w:hAnsi="Palatino Linotype"/>
        </w:rPr>
        <w:t xml:space="preserve">We’re proud to share these </w:t>
      </w:r>
      <w:r>
        <w:rPr>
          <w:rFonts w:ascii="Palatino Linotype" w:hAnsi="Palatino Linotype"/>
        </w:rPr>
        <w:t>S</w:t>
      </w:r>
      <w:r w:rsidRPr="006B0951">
        <w:rPr>
          <w:rFonts w:ascii="Palatino Linotype" w:hAnsi="Palatino Linotype"/>
        </w:rPr>
        <w:t>tandards with you</w:t>
      </w:r>
      <w:r>
        <w:rPr>
          <w:rFonts w:ascii="Palatino Linotype" w:hAnsi="Palatino Linotype"/>
        </w:rPr>
        <w:t xml:space="preserve"> and hope you will join us in exploring their application in our district</w:t>
      </w:r>
      <w:r w:rsidRPr="006B0951">
        <w:rPr>
          <w:rFonts w:ascii="Palatino Linotype" w:hAnsi="Palatino Linotype"/>
        </w:rPr>
        <w:t xml:space="preserve">. </w:t>
      </w:r>
      <w:r>
        <w:rPr>
          <w:rFonts w:ascii="Palatino Linotype" w:hAnsi="Palatino Linotype"/>
        </w:rPr>
        <w:t>The (DISTRICT NAME) Board of Education is c</w:t>
      </w:r>
      <w:r w:rsidRPr="00E55287">
        <w:rPr>
          <w:rFonts w:ascii="Palatino Linotype" w:hAnsi="Palatino Linotype"/>
        </w:rPr>
        <w:t>ommitted to fulfilling and regula</w:t>
      </w:r>
      <w:r>
        <w:rPr>
          <w:rFonts w:ascii="Palatino Linotype" w:hAnsi="Palatino Linotype"/>
        </w:rPr>
        <w:t>rly revisiting these Standards and to holding each other accountable to them. It is our belief that the S</w:t>
      </w:r>
      <w:r w:rsidRPr="00DC6500">
        <w:rPr>
          <w:rFonts w:ascii="Palatino Linotype" w:hAnsi="Palatino Linotype"/>
        </w:rPr>
        <w:t xml:space="preserve">tandards </w:t>
      </w:r>
      <w:r>
        <w:rPr>
          <w:rFonts w:ascii="Palatino Linotype" w:hAnsi="Palatino Linotype"/>
        </w:rPr>
        <w:t xml:space="preserve">will help our </w:t>
      </w:r>
      <w:r w:rsidRPr="00A17778">
        <w:rPr>
          <w:rFonts w:ascii="Palatino Linotype" w:hAnsi="Palatino Linotype"/>
        </w:rPr>
        <w:t>board to serve more effectively on behalf of all students in the district</w:t>
      </w:r>
      <w:r>
        <w:rPr>
          <w:rFonts w:ascii="Palatino Linotype" w:hAnsi="Palatino Linotype"/>
        </w:rPr>
        <w:t xml:space="preserve"> while also providing</w:t>
      </w:r>
      <w:r w:rsidRPr="00DC6500">
        <w:rPr>
          <w:rFonts w:ascii="Palatino Linotype" w:hAnsi="Palatino Linotype"/>
        </w:rPr>
        <w:t xml:space="preserve"> a useful tool for the community to assess how we’re doing.</w:t>
      </w:r>
      <w:r>
        <w:rPr>
          <w:rFonts w:ascii="Palatino Linotype" w:hAnsi="Palatino Linotype"/>
        </w:rPr>
        <w:t xml:space="preserve"> </w:t>
      </w:r>
    </w:p>
    <w:p w:rsidR="00150E32" w:rsidRPr="006B0951" w:rsidRDefault="00DD0554" w:rsidP="00DD0554">
      <w:pPr>
        <w:rPr>
          <w:rFonts w:ascii="Palatino Linotype" w:hAnsi="Palatino Linotype"/>
        </w:rPr>
      </w:pPr>
      <w:r w:rsidRPr="00500B91">
        <w:rPr>
          <w:rFonts w:ascii="Palatino Linotype" w:hAnsi="Palatino Linotype"/>
        </w:rPr>
        <w:t xml:space="preserve"> </w:t>
      </w:r>
      <w:r>
        <w:rPr>
          <w:rFonts w:ascii="Palatino Linotype" w:hAnsi="Palatino Linotype"/>
        </w:rPr>
        <w:t>Learn more at www.miboardstandards.com.</w:t>
      </w:r>
    </w:p>
    <w:sectPr w:rsidR="00150E32" w:rsidRPr="006B0951" w:rsidSect="00150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9B"/>
    <w:rsid w:val="000A6754"/>
    <w:rsid w:val="001345E4"/>
    <w:rsid w:val="00150E32"/>
    <w:rsid w:val="001E11F2"/>
    <w:rsid w:val="002940F6"/>
    <w:rsid w:val="003825AD"/>
    <w:rsid w:val="003C22DE"/>
    <w:rsid w:val="00427A70"/>
    <w:rsid w:val="004822BA"/>
    <w:rsid w:val="0059639B"/>
    <w:rsid w:val="005C5B6F"/>
    <w:rsid w:val="006B0951"/>
    <w:rsid w:val="00A17778"/>
    <w:rsid w:val="00DD0554"/>
    <w:rsid w:val="00E8240C"/>
    <w:rsid w:val="00F3337D"/>
    <w:rsid w:val="00F46E3A"/>
    <w:rsid w:val="00FF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629DA-7F8B-40F6-BF6E-1A66AF47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40C"/>
    <w:rPr>
      <w:rFonts w:ascii="Segoe UI" w:hAnsi="Segoe UI" w:cs="Segoe UI"/>
      <w:sz w:val="18"/>
      <w:szCs w:val="18"/>
    </w:rPr>
  </w:style>
  <w:style w:type="table" w:styleId="TableGrid">
    <w:name w:val="Table Grid"/>
    <w:basedOn w:val="TableNormal"/>
    <w:uiPriority w:val="39"/>
    <w:rsid w:val="00F4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CSBA</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Divelbiss</dc:creator>
  <cp:keywords/>
  <dc:description/>
  <cp:lastModifiedBy>Stacy Bogard</cp:lastModifiedBy>
  <cp:revision>4</cp:revision>
  <dcterms:created xsi:type="dcterms:W3CDTF">2017-09-18T04:17:00Z</dcterms:created>
  <dcterms:modified xsi:type="dcterms:W3CDTF">2017-09-18T17:37:00Z</dcterms:modified>
</cp:coreProperties>
</file>